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253C35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35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активного сетевого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253C3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515842,74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53C3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36DE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2026-01-26T03:21:00Z</dcterms:modified>
</cp:coreProperties>
</file>